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BC1751" w:rsidRPr="00CE27CC" w:rsidTr="004F3184">
        <w:tc>
          <w:tcPr>
            <w:tcW w:w="1555" w:type="dxa"/>
            <w:shd w:val="clear" w:color="auto" w:fill="auto"/>
          </w:tcPr>
          <w:p w:rsidR="00BC1751" w:rsidRPr="00F251E0" w:rsidRDefault="00BC1751" w:rsidP="00BC1751">
            <w:pPr>
              <w:rPr>
                <w:rStyle w:val="Hipercze"/>
                <w:rFonts w:ascii="Calibri" w:hAnsi="Calibri" w:cs="Calibri"/>
                <w:color w:val="1155CC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7654" w:type="dxa"/>
            <w:shd w:val="clear" w:color="auto" w:fill="auto"/>
          </w:tcPr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Jesteś architektem, designerem lub inżynierem, a może fanem astronomii? Twoi znajomi potrafią projektować, a Ty znasz się na ciałach niebieskich? </w:t>
            </w: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Skonstruuj unikatową rzeźbę - zegar słoneczny działający nocą!</w:t>
            </w: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Fundacja </w:t>
            </w:r>
            <w:proofErr w:type="spellStart"/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TworzyMY</w:t>
            </w:r>
            <w:proofErr w:type="spellEnd"/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Kraków zaprasza do wzięcia udziału w ogólnopolskim konkursie architektonicznym na projekt „24-godzinnego Zegara Słonecznego”. </w:t>
            </w: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Zadaniem uczestników jest przygotowanie autorskiego projektu małej bądź średniej formy architektonicznej. Obiekt ma stanowić wyobrażenie autora/autorów na temat „Zegara Słonecznego” – instalacji nie związanej na stałe z gruntem, mającej dowolny kształt.</w:t>
            </w: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Pomysł powinien nosić znamiona nowatorskiego rozwiązania architektonicznego i łączyć w sobie elementy sztuki nowoczesnej z wykorzystaniem innowacyjnych rozwiązań technologicznych. </w:t>
            </w: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Mechanizm zegara ma obejmować:</w:t>
            </w:r>
          </w:p>
          <w:p w:rsidR="00BC1751" w:rsidRPr="00F251E0" w:rsidRDefault="00BC1751" w:rsidP="004F31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222222"/>
                <w:shd w:val="clear" w:color="auto" w:fill="FFFFFF"/>
              </w:rPr>
            </w:pPr>
            <w:r w:rsidRPr="00F251E0">
              <w:rPr>
                <w:rFonts w:cs="Calibri"/>
                <w:color w:val="222222"/>
                <w:shd w:val="clear" w:color="auto" w:fill="FFFFFF"/>
              </w:rPr>
              <w:t>działanie w systemie całodobowym (wskazywać czas po zmierzchu),</w:t>
            </w:r>
          </w:p>
          <w:p w:rsidR="00BC1751" w:rsidRPr="00F251E0" w:rsidRDefault="00BC1751" w:rsidP="004F31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222222"/>
                <w:shd w:val="clear" w:color="auto" w:fill="FFFFFF"/>
              </w:rPr>
            </w:pPr>
            <w:r w:rsidRPr="00F251E0">
              <w:rPr>
                <w:rFonts w:cs="Calibri"/>
                <w:color w:val="222222"/>
                <w:shd w:val="clear" w:color="auto" w:fill="FFFFFF"/>
              </w:rPr>
              <w:t>symulację ruchu Słońca po ekliptyce,</w:t>
            </w:r>
          </w:p>
          <w:p w:rsidR="00BC1751" w:rsidRPr="00F251E0" w:rsidRDefault="00BC1751" w:rsidP="004F31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222222"/>
                <w:shd w:val="clear" w:color="auto" w:fill="FFFFFF"/>
              </w:rPr>
            </w:pPr>
            <w:r w:rsidRPr="00F251E0">
              <w:rPr>
                <w:rFonts w:cs="Calibri"/>
                <w:color w:val="222222"/>
                <w:shd w:val="clear" w:color="auto" w:fill="FFFFFF"/>
              </w:rPr>
              <w:t>wskazanie czasu słonecznego i strefowego.</w:t>
            </w: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W</w:t>
            </w:r>
            <w:r w:rsidRPr="00F251E0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ytyczne projektowe dostępne na stronie </w:t>
            </w:r>
            <w:hyperlink r:id="rId5" w:tgtFrame="_blank" w:history="1">
              <w:r w:rsidRPr="00F251E0">
                <w:rPr>
                  <w:rStyle w:val="Hipercze"/>
                  <w:rFonts w:ascii="Calibri" w:hAnsi="Calibri" w:cs="Calibri"/>
                  <w:color w:val="1155CC"/>
                  <w:sz w:val="22"/>
                  <w:szCs w:val="22"/>
                  <w:shd w:val="clear" w:color="auto" w:fill="FFFFFF"/>
                </w:rPr>
                <w:t>http://tworzymykrakow.org/zegarsloneczny/</w:t>
              </w:r>
            </w:hyperlink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Zwycięski projekt zostanie zbudowany przez Fundację i będzie eksponowany u stóp Zamku Królewskiego na Wawelu w Krakowie. Jako rzeźba mobilna (należy uwzględnić łatwy demontaż jej elementów) będzie prezentowana w prestiżowych miejscach największych polskich miast.</w:t>
            </w: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Z uwagi na interdyscyplinarny charakter konkursu, swoje projekty mogą wysyłać zarówno zespoły wieloosobowe, jaki i samodzielni uczestnicy. Jedynym kryterium jest umiejętność przygotowania projektu zgodnego z wytycznymi.</w:t>
            </w: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F251E0">
              <w:rPr>
                <w:rFonts w:ascii="Calibri" w:hAnsi="Calibri" w:cs="Calibri"/>
                <w:color w:val="222222"/>
                <w:sz w:val="22"/>
                <w:szCs w:val="22"/>
              </w:rPr>
              <w:br/>
            </w:r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Nagroda główna to 15 000 zł. Łączna pula nagród wynosi 25 000 zł. </w:t>
            </w: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Termin nadsyłania prac upływa 14.03.2021 r. (wymagane jest wcześniejsze zgłoszenie na stronie www. Organizatora).</w:t>
            </w:r>
          </w:p>
          <w:p w:rsidR="00BC1751" w:rsidRPr="00F251E0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:rsidR="00BC1751" w:rsidRPr="00C14181" w:rsidRDefault="00BC1751" w:rsidP="004F3184">
            <w:pP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r w:rsidRPr="00C1418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W jury zasiadają wybitni specjaliści z dziedziny sztuki, astronomii i architektury. Prace oceniać będą m.in.: Dyrektor Obserwatorium Astronomicznego UJ prof. dr. hab. Marian </w:t>
            </w:r>
            <w:proofErr w:type="spellStart"/>
            <w:r w:rsidRPr="00C1418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Soida</w:t>
            </w:r>
            <w:proofErr w:type="spellEnd"/>
            <w:r w:rsidRPr="00C1418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,popularyzator astronomii Radosław </w:t>
            </w:r>
            <w:proofErr w:type="spellStart"/>
            <w:r w:rsidRPr="00C1418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Kosarzycki</w:t>
            </w:r>
            <w:proofErr w:type="spellEnd"/>
            <w:r w:rsidRPr="00C1418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, Dziekan prof. dr hab. Zbigniew Zembaty, architekt Stanisław </w:t>
            </w:r>
            <w:proofErr w:type="spellStart"/>
            <w:r w:rsidRPr="00C1418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Deńko</w:t>
            </w:r>
            <w:proofErr w:type="spellEnd"/>
            <w:r w:rsidRPr="00C14181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, Plastyk Miasta Krakowa Agnieszka Łakoma oraz dziennikarz naukowy Karol Wójcicki.</w:t>
            </w:r>
          </w:p>
          <w:p w:rsidR="00BC1751" w:rsidRPr="00F251E0" w:rsidRDefault="00BC1751" w:rsidP="004F3184">
            <w:pPr>
              <w:rPr>
                <w:rStyle w:val="Hipercze"/>
                <w:rFonts w:ascii="Calibri" w:hAnsi="Calibri" w:cs="Calibri"/>
                <w:color w:val="1155CC"/>
                <w:sz w:val="22"/>
                <w:szCs w:val="22"/>
                <w:shd w:val="clear" w:color="auto" w:fill="FFFFFF"/>
              </w:rPr>
            </w:pPr>
            <w:r w:rsidRPr="00F251E0">
              <w:rPr>
                <w:rFonts w:ascii="Calibri" w:hAnsi="Calibri" w:cs="Calibri"/>
                <w:color w:val="222222"/>
                <w:sz w:val="22"/>
                <w:szCs w:val="22"/>
              </w:rPr>
              <w:br/>
            </w:r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Zgłoszenia, wytyczne projektowe i regulamin dostępne są na stronie Fundacji </w:t>
            </w:r>
            <w:proofErr w:type="spellStart"/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TworzyMY</w:t>
            </w:r>
            <w:proofErr w:type="spellEnd"/>
            <w:r w:rsidRPr="00F251E0"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Kraków: </w:t>
            </w:r>
            <w:hyperlink r:id="rId6" w:tgtFrame="_blank" w:history="1">
              <w:r w:rsidRPr="00F251E0">
                <w:rPr>
                  <w:rStyle w:val="Hipercze"/>
                  <w:rFonts w:ascii="Calibri" w:hAnsi="Calibri" w:cs="Calibri"/>
                  <w:color w:val="1155CC"/>
                  <w:sz w:val="22"/>
                  <w:szCs w:val="22"/>
                  <w:shd w:val="clear" w:color="auto" w:fill="FFFFFF"/>
                </w:rPr>
                <w:t>http://tworzymykrakow.org/zegarsloneczny/</w:t>
              </w:r>
            </w:hyperlink>
          </w:p>
          <w:p w:rsidR="00BC1751" w:rsidRPr="00F251E0" w:rsidRDefault="00BC1751" w:rsidP="004F3184">
            <w:pPr>
              <w:rPr>
                <w:rStyle w:val="Hipercze"/>
                <w:rFonts w:ascii="Calibri" w:hAnsi="Calibri" w:cs="Calibri"/>
                <w:color w:val="1155CC"/>
                <w:sz w:val="22"/>
                <w:szCs w:val="22"/>
              </w:rPr>
            </w:pPr>
          </w:p>
          <w:p w:rsidR="00BC1751" w:rsidRPr="00F251E0" w:rsidRDefault="00BC1751" w:rsidP="004F3184">
            <w:pPr>
              <w:rPr>
                <w:rStyle w:val="Hipercz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251E0">
              <w:rPr>
                <w:rStyle w:val="Hipercze"/>
                <w:rFonts w:ascii="Calibri" w:hAnsi="Calibri" w:cs="Calibri"/>
                <w:color w:val="000000"/>
                <w:sz w:val="22"/>
                <w:szCs w:val="22"/>
              </w:rPr>
              <w:t>Masz pytania? Zadzwoń lub napisz do nas: + 48 692 422 717, joanna.kowalik@tworzymykrakow.org</w:t>
            </w:r>
          </w:p>
          <w:p w:rsidR="00BC1751" w:rsidRPr="00F251E0" w:rsidRDefault="00BC1751" w:rsidP="004F3184">
            <w:pPr>
              <w:rPr>
                <w:rStyle w:val="Hipercze"/>
                <w:rFonts w:ascii="Calibri" w:hAnsi="Calibri" w:cs="Calibri"/>
                <w:color w:val="1155CC"/>
                <w:sz w:val="22"/>
                <w:szCs w:val="22"/>
                <w:shd w:val="clear" w:color="auto" w:fill="FFFFFF"/>
              </w:rPr>
            </w:pPr>
          </w:p>
        </w:tc>
      </w:tr>
    </w:tbl>
    <w:p w:rsidR="004465A3" w:rsidRDefault="004465A3"/>
    <w:sectPr w:rsidR="0044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2D29"/>
    <w:multiLevelType w:val="hybridMultilevel"/>
    <w:tmpl w:val="56DEDD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51"/>
    <w:rsid w:val="004465A3"/>
    <w:rsid w:val="00A022CF"/>
    <w:rsid w:val="00B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CD5D-A715-4B6F-B212-34AFFC4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17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17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orzymykrakow.org/zegarsloneczny/" TargetMode="External"/><Relationship Id="rId5" Type="http://schemas.openxmlformats.org/officeDocument/2006/relationships/hyperlink" Target="http://tworzymykrakow.org/zegarslonecz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Piekutowska</dc:creator>
  <cp:keywords/>
  <dc:description/>
  <cp:lastModifiedBy>BKar</cp:lastModifiedBy>
  <cp:revision>3</cp:revision>
  <dcterms:created xsi:type="dcterms:W3CDTF">2020-12-31T10:21:00Z</dcterms:created>
  <dcterms:modified xsi:type="dcterms:W3CDTF">2020-12-31T10:21:00Z</dcterms:modified>
</cp:coreProperties>
</file>